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A09" w:rsidRDefault="000F1A09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A09" w:rsidRDefault="000F1A09">
      <w:r>
        <w:br w:type="page"/>
      </w:r>
    </w:p>
    <w:p w:rsidR="000F1A09" w:rsidRPr="000F1A09" w:rsidRDefault="000F1A09" w:rsidP="00E169AA">
      <w:pPr>
        <w:spacing w:after="0" w:line="240" w:lineRule="auto"/>
        <w:ind w:hanging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 разработана на основе:</w:t>
      </w:r>
    </w:p>
    <w:p w:rsidR="000F1A09" w:rsidRPr="000F1A09" w:rsidRDefault="000F1A09" w:rsidP="00E169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F1A09" w:rsidRPr="000F1A09" w:rsidRDefault="000F1A09" w:rsidP="00E169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Calibri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0F1A09" w:rsidRPr="000F1A09" w:rsidRDefault="000F1A09" w:rsidP="00E169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0F1A09" w:rsidRPr="000F1A09" w:rsidRDefault="000F1A09" w:rsidP="00E169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08.02.13 Монтаж и эксплуатация внутренних сантехнических устройств, кондиционирования воздуха и вентиляции, 202</w:t>
      </w:r>
      <w:r w:rsidR="00E169AA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0F1A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г.;</w:t>
      </w:r>
    </w:p>
    <w:p w:rsidR="000F1A09" w:rsidRPr="000F1A09" w:rsidRDefault="000F1A09" w:rsidP="00E169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F1A09" w:rsidRPr="000F1A09" w:rsidRDefault="000F1A09" w:rsidP="00E169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</w:t>
      </w:r>
      <w:r w:rsidR="00E169AA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0F1A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0F1A09" w:rsidRPr="000F1A09" w:rsidRDefault="000F1A09" w:rsidP="00E169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F1A09" w:rsidRPr="000F1A09" w:rsidRDefault="000F1A09" w:rsidP="00E169A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0F1A09" w:rsidRPr="000F1A09" w:rsidRDefault="000F1A09" w:rsidP="00E169A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0F1A09" w:rsidRPr="000F1A09" w:rsidRDefault="000F1A09" w:rsidP="00E169A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:rsidR="000F1A09" w:rsidRPr="000F1A09" w:rsidRDefault="000F1A09" w:rsidP="00E169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9AA" w:rsidRDefault="00E169AA">
      <w:pP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br w:type="page"/>
      </w:r>
    </w:p>
    <w:p w:rsidR="000F1A09" w:rsidRPr="000F1A09" w:rsidRDefault="000F1A09" w:rsidP="000F1A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F1A0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>СОДЕРЖАНИЕ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7"/>
        <w:gridCol w:w="1858"/>
      </w:tblGrid>
      <w:tr w:rsidR="000F1A09" w:rsidRPr="000F1A09" w:rsidTr="006E6CFF">
        <w:tc>
          <w:tcPr>
            <w:tcW w:w="7668" w:type="dxa"/>
          </w:tcPr>
          <w:p w:rsidR="000F1A09" w:rsidRPr="000F1A09" w:rsidRDefault="000F1A09" w:rsidP="000F1A0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0F1A09" w:rsidRPr="000F1A09" w:rsidTr="006E6CFF">
        <w:tc>
          <w:tcPr>
            <w:tcW w:w="7668" w:type="dxa"/>
          </w:tcPr>
          <w:p w:rsidR="000F1A09" w:rsidRPr="000F1A09" w:rsidRDefault="000F1A09" w:rsidP="000F1A09">
            <w:pPr>
              <w:keepNext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F1A09" w:rsidRPr="000F1A09" w:rsidTr="006E6CFF">
        <w:tc>
          <w:tcPr>
            <w:tcW w:w="7668" w:type="dxa"/>
          </w:tcPr>
          <w:p w:rsidR="000F1A09" w:rsidRPr="000F1A09" w:rsidRDefault="000F1A09" w:rsidP="000F1A09">
            <w:pPr>
              <w:keepNext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0F1A09" w:rsidRPr="000F1A09" w:rsidRDefault="000F1A09" w:rsidP="000F1A0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F1A09" w:rsidRPr="000F1A09" w:rsidTr="006E6CFF">
        <w:trPr>
          <w:trHeight w:val="670"/>
        </w:trPr>
        <w:tc>
          <w:tcPr>
            <w:tcW w:w="7668" w:type="dxa"/>
          </w:tcPr>
          <w:p w:rsidR="000F1A09" w:rsidRPr="000F1A09" w:rsidRDefault="000F1A09" w:rsidP="000F1A09">
            <w:pPr>
              <w:keepNext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0F1A09" w:rsidRPr="000F1A09" w:rsidRDefault="000F1A09" w:rsidP="000F1A09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F1A09" w:rsidRPr="000F1A09" w:rsidTr="006E6CFF">
        <w:tc>
          <w:tcPr>
            <w:tcW w:w="7668" w:type="dxa"/>
          </w:tcPr>
          <w:p w:rsidR="000F1A09" w:rsidRPr="000F1A09" w:rsidRDefault="000F1A09" w:rsidP="000F1A09">
            <w:pPr>
              <w:keepNext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0F1A09" w:rsidRPr="000F1A09" w:rsidRDefault="000F1A09" w:rsidP="000F1A0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keepNext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0F1A09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val="x-none" w:eastAsia="x-none"/>
        </w:rPr>
        <w:br w:type="page"/>
      </w:r>
      <w:bookmarkStart w:id="0" w:name="_Toc255405365"/>
      <w:r w:rsidRPr="000F1A09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 xml:space="preserve">1. Паспорт </w:t>
      </w:r>
      <w:r w:rsidRPr="000F1A09">
        <w:rPr>
          <w:rFonts w:ascii="Times New Roman" w:eastAsia="Times New Roman" w:hAnsi="Times New Roman" w:cs="Times New Roman"/>
          <w:b/>
          <w:caps/>
          <w:sz w:val="26"/>
          <w:szCs w:val="26"/>
          <w:lang w:eastAsia="x-none"/>
        </w:rPr>
        <w:t xml:space="preserve">РАБОЧЕЙ </w:t>
      </w:r>
      <w:r w:rsidRPr="000F1A09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t>ПРОГРАММЫ УЧЕБНОЙ ДИСЦИПЛИНЫ</w:t>
      </w:r>
      <w:bookmarkEnd w:id="0"/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ОП.07 Материалы и изделия сантехнических устройств и систем обеспечения микроклимата</w:t>
      </w: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1.1. Область применения программы</w:t>
      </w:r>
    </w:p>
    <w:p w:rsidR="000F1A09" w:rsidRPr="000F1A09" w:rsidRDefault="000F1A09" w:rsidP="000F1A09">
      <w:pPr>
        <w:shd w:val="clear" w:color="auto" w:fill="FFFFFF"/>
        <w:spacing w:after="0" w:line="276" w:lineRule="auto"/>
        <w:ind w:firstLine="6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 по специальности </w:t>
      </w:r>
      <w:r w:rsidRPr="000F1A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08.02.013 Монтаж и эксплуатация внутренних сантехнических устройств, кондиционирования воздуха и вентиляции,</w:t>
      </w: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входящей в состав укрупненной группы специальностей 08.00.00 Техника и технологии строительства. </w:t>
      </w:r>
    </w:p>
    <w:p w:rsidR="000F1A09" w:rsidRPr="000F1A09" w:rsidRDefault="000F1A09" w:rsidP="000F1A09">
      <w:pPr>
        <w:shd w:val="clear" w:color="auto" w:fill="FFFFFF"/>
        <w:spacing w:after="0" w:line="276" w:lineRule="auto"/>
        <w:ind w:firstLine="64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1A09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F1A09" w:rsidRPr="000F1A09" w:rsidRDefault="000F1A09" w:rsidP="000F1A09">
      <w:pPr>
        <w:shd w:val="clear" w:color="auto" w:fill="FFFFFF"/>
        <w:spacing w:after="0" w:line="276" w:lineRule="auto"/>
        <w:ind w:firstLine="64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1A09">
        <w:rPr>
          <w:rFonts w:ascii="Times New Roman" w:eastAsia="Calibri" w:hAnsi="Times New Roman" w:cs="Times New Roman"/>
          <w:sz w:val="26"/>
          <w:szCs w:val="26"/>
        </w:rPr>
        <w:t>Профиль получаемого профессионального образования технологический.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F1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F1A09" w:rsidRPr="000F1A09" w:rsidRDefault="000F1A09" w:rsidP="000F1A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по  программе подготовки специалистов среднего звена и изучается в соответствии с объемом часов  вариативной части.</w:t>
      </w:r>
    </w:p>
    <w:p w:rsidR="000F1A09" w:rsidRPr="000F1A09" w:rsidRDefault="000F1A09" w:rsidP="000F1A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1A09" w:rsidRPr="000F1A09" w:rsidRDefault="000F1A09" w:rsidP="000F1A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дисциплины.</w:t>
      </w:r>
    </w:p>
    <w:p w:rsidR="000F1A09" w:rsidRPr="000F1A09" w:rsidRDefault="000F1A09" w:rsidP="000F1A0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результате освоения учебной дисциплины обучающийся должен 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F1A09" w:rsidRPr="000F1A09" w:rsidRDefault="000F1A09" w:rsidP="000F1A0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- определять по внешним признакам и маркировке вид и качество материалов и изделий; </w:t>
      </w:r>
    </w:p>
    <w:p w:rsidR="000F1A09" w:rsidRPr="000F1A09" w:rsidRDefault="000F1A09" w:rsidP="000F1A0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- проверять наличие документов, подтверждающих качество материалов;</w:t>
      </w:r>
    </w:p>
    <w:p w:rsidR="000F1A09" w:rsidRPr="000F1A09" w:rsidRDefault="000F1A09" w:rsidP="000F1A0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-  подбирать материалы и оборудование; </w:t>
      </w:r>
    </w:p>
    <w:p w:rsidR="000F1A09" w:rsidRPr="000F1A09" w:rsidRDefault="000F1A09" w:rsidP="000F1A0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- использовать различные информационные источники при подборе новых материалов и оборудования.</w:t>
      </w:r>
    </w:p>
    <w:p w:rsidR="000F1A09" w:rsidRPr="000F1A09" w:rsidRDefault="000F1A09" w:rsidP="000F1A0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результате освоения учебной дисциплины обучающийся должен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1A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- устройство систем и оборудования и эксплуатационные требования к системам водоснабжения и водоотведения, отопления, вентиляции и кондиционирования воздуха;  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- комплектность оборудования для монтажа систем водоснабжения и водоотведения, отопления, вентиляции и кондиционирования воздуха; 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- требования к качеству материалов, используемых при   монтаже и обслуживании систем и оборудования водоснабжения и водоотведения, отопления, вентиляции и кондиционирования воздуха; 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ab/>
        <w:t>- назначение каждого вида оборудования, основных деталей и узлов системы.</w:t>
      </w: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Обучающийся должен обладать общими компетенциями, включающими в себя способность: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F1A09" w:rsidRPr="000F1A09" w:rsidRDefault="000F1A09" w:rsidP="000F1A09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0F1A09" w:rsidRPr="000F1A09" w:rsidRDefault="000F1A09" w:rsidP="000F1A0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Обучающийся должен обладать </w:t>
      </w:r>
      <w:r w:rsidRPr="000F1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профессиональными компетенциями</w:t>
      </w:r>
      <w:r w:rsidRPr="000F1A0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,</w:t>
      </w:r>
    </w:p>
    <w:p w:rsidR="000F1A09" w:rsidRPr="000F1A09" w:rsidRDefault="000F1A09" w:rsidP="000F1A0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 видам деятельности: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Выполнять подготовительные работы при монтаже систем отопления, водоснабжения, канализации и водостоков.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монтаж систем отопления, водоснабжения, канализации и водостоков.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Проводить и обрабатывать результаты испытаний систем отопления, водоснабжения, канализации и водостоков.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Устранять неисправности систем центрального отопления, водоснабжения, канализации и водостоков при испытаниях.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Выполнять подготовительные работы при монтаже систем вентиляции, кондиционирования воздуха.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монтаж систем вентиляции, кондиционирования воздуха.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Проводить и обрабатывать результаты испытаний смонтированных систем вентиляции, кондиционирования воздуха.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Регулировать смонтированные системы вентиляции, кондиционирования воздуха для достижения проектных и паспортных характеристик.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0F1A09" w:rsidRPr="000F1A09" w:rsidRDefault="000F1A09" w:rsidP="000F1A0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0F1A09" w:rsidRPr="000F1A09" w:rsidRDefault="000F1A09" w:rsidP="000F1A09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ОП.07 Материалы и изделия сантехнических устройств и систем обеспечения микроклимата, должен обладать личностными результатами в соответствии с рабочей программой воспитания по специальности 08.02.13 Монтаж и эксплуатация внутренних сантехнических устройств, кондиционирования воздуха и вентиляции:</w:t>
      </w:r>
    </w:p>
    <w:p w:rsidR="000F1A09" w:rsidRPr="000F1A09" w:rsidRDefault="000F1A09" w:rsidP="000F1A0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0F1A09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0F1A09">
        <w:rPr>
          <w:rFonts w:ascii="Times New Roman" w:eastAsia="Times New Roman" w:hAnsi="Times New Roman" w:cs="Times New Roman"/>
          <w:b/>
          <w:sz w:val="26"/>
          <w:szCs w:val="26"/>
        </w:rPr>
        <w:t xml:space="preserve">8. </w:t>
      </w: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F1A09" w:rsidRPr="000F1A09" w:rsidRDefault="000F1A09" w:rsidP="000F1A0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0F1A09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0F1A09">
        <w:rPr>
          <w:rFonts w:ascii="Times New Roman" w:eastAsia="Times New Roman" w:hAnsi="Times New Roman" w:cs="Times New Roman"/>
          <w:b/>
          <w:sz w:val="26"/>
          <w:szCs w:val="26"/>
        </w:rPr>
        <w:t xml:space="preserve">16. </w:t>
      </w: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0F1A09" w:rsidRPr="000F1A09" w:rsidRDefault="000F1A09" w:rsidP="000F1A0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Содержание дисциплины имеет межпредметные связи с дисциплинами  Химия, Физика, МДК.</w:t>
      </w:r>
    </w:p>
    <w:p w:rsidR="000F1A09" w:rsidRPr="000F1A09" w:rsidRDefault="000F1A09" w:rsidP="000F1A09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F1A09" w:rsidRPr="000F1A09" w:rsidRDefault="000F1A09" w:rsidP="000F1A0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работ.</w:t>
      </w:r>
    </w:p>
    <w:p w:rsidR="000F1A09" w:rsidRPr="000F1A09" w:rsidRDefault="000F1A09" w:rsidP="000F1A0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 – 32 часа, в том числе: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взаимодействии с преподавателем – 32 часа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1A09" w:rsidRPr="000F1A09" w:rsidRDefault="000F1A09" w:rsidP="000F1A09">
      <w:pPr>
        <w:keepNext/>
        <w:autoSpaceDE w:val="0"/>
        <w:autoSpaceDN w:val="0"/>
        <w:spacing w:after="0" w:line="276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bookmarkStart w:id="1" w:name="_Toc255405366"/>
      <w:r w:rsidRPr="000F1A09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t>2. СТРУКТУРА СОДЕРЖАНИЕ УЧЕБНОЙ ДИСЦИПЛИНЫ</w:t>
      </w:r>
      <w:bookmarkEnd w:id="1"/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2.1. Объем учебной дисциплины и виды учебной работы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0F1A09" w:rsidRPr="000F1A09" w:rsidTr="006E6CFF">
        <w:trPr>
          <w:trHeight w:val="460"/>
        </w:trPr>
        <w:tc>
          <w:tcPr>
            <w:tcW w:w="790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0F1A09" w:rsidRPr="000F1A09" w:rsidTr="006E6CFF">
        <w:trPr>
          <w:trHeight w:val="285"/>
        </w:trPr>
        <w:tc>
          <w:tcPr>
            <w:tcW w:w="790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0F1A09" w:rsidRPr="000F1A09" w:rsidTr="006E6CFF">
        <w:tc>
          <w:tcPr>
            <w:tcW w:w="790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156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0F1A09" w:rsidRPr="000F1A09" w:rsidTr="006E6CFF">
        <w:tc>
          <w:tcPr>
            <w:tcW w:w="790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0F1A09" w:rsidRPr="000F1A09" w:rsidTr="006E6CFF">
        <w:tc>
          <w:tcPr>
            <w:tcW w:w="790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0F1A09" w:rsidRPr="000F1A09" w:rsidTr="006E6CFF">
        <w:tc>
          <w:tcPr>
            <w:tcW w:w="790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0F1A09" w:rsidRPr="000F1A09" w:rsidTr="006E6CFF">
        <w:tc>
          <w:tcPr>
            <w:tcW w:w="790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в том числе в форме практической подготовки</w:t>
            </w:r>
          </w:p>
        </w:tc>
        <w:tc>
          <w:tcPr>
            <w:tcW w:w="1564" w:type="dxa"/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0F1A09" w:rsidRPr="000F1A09" w:rsidTr="006E6CFF">
        <w:tc>
          <w:tcPr>
            <w:tcW w:w="9468" w:type="dxa"/>
            <w:gridSpan w:val="2"/>
            <w:shd w:val="clear" w:color="auto" w:fill="auto"/>
          </w:tcPr>
          <w:p w:rsidR="000F1A09" w:rsidRPr="000F1A09" w:rsidRDefault="000F1A09" w:rsidP="000F1A09">
            <w:pPr>
              <w:tabs>
                <w:tab w:val="left" w:pos="85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промежуточной аттестации</w:t>
            </w:r>
            <w:r w:rsidRPr="000F1A0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– </w:t>
            </w:r>
            <w:r w:rsidRPr="000F1A0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контрольная работа</w:t>
            </w:r>
          </w:p>
        </w:tc>
      </w:tr>
    </w:tbl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F1A09" w:rsidRPr="000F1A09" w:rsidSect="006C2A49">
          <w:headerReference w:type="default" r:id="rId6"/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326"/>
        </w:sectPr>
      </w:pP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ОП. 07</w:t>
      </w:r>
      <w:r w:rsidRPr="000F1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F1A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Материалы и изделия сантехнических устройств и систем обеспечения микроклимат</w:t>
      </w: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8647"/>
        <w:gridCol w:w="1134"/>
        <w:gridCol w:w="1276"/>
      </w:tblGrid>
      <w:tr w:rsidR="000F1A09" w:rsidRPr="000F1A09" w:rsidTr="006E6CFF">
        <w:tc>
          <w:tcPr>
            <w:tcW w:w="368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47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7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0F1A09" w:rsidRPr="000F1A09" w:rsidTr="006E6CFF">
        <w:tc>
          <w:tcPr>
            <w:tcW w:w="368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F1A09" w:rsidRPr="000F1A09" w:rsidTr="006E6CFF"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1A09" w:rsidRPr="000F1A09" w:rsidRDefault="000F1A09" w:rsidP="000F1A0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Раздел 1. Свойства материалов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trHeight w:val="5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A09" w:rsidRPr="000F1A09" w:rsidRDefault="000F1A09" w:rsidP="000F1A09">
            <w:pPr>
              <w:widowControl w:val="0"/>
              <w:spacing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Тема 1.1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Физические свойства материалов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1. Основные физические свойства металлов и сплавов, применяемых для изготовления труб и воздуховодов.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1A09" w:rsidRPr="000F1A09" w:rsidTr="006E6CFF">
        <w:trPr>
          <w:trHeight w:val="759"/>
        </w:trPr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Тема 1.2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Химические свойства материалов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 Основные химические свойства материалов. Жаростойкость. Кислостойкость. Коррозионностойкость.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trHeight w:val="635"/>
        </w:trPr>
        <w:tc>
          <w:tcPr>
            <w:tcW w:w="36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Тема 1.3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Механические свойства материалов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 Основные механические свойства материалов. Прочность. Пластичность. Упругость. Твердость. Усталость.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1A09" w:rsidRPr="000F1A09" w:rsidRDefault="000F1A09" w:rsidP="000F1A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4-5. Практическая работа № 1. / п.п. 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Определение твердости металлов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0F1A09" w:rsidRPr="000F1A09" w:rsidTr="006E6CFF">
        <w:trPr>
          <w:trHeight w:val="635"/>
        </w:trPr>
        <w:tc>
          <w:tcPr>
            <w:tcW w:w="36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F1A09" w:rsidRPr="000F1A09" w:rsidRDefault="000F1A09" w:rsidP="000F1A0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Тема 1.4 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Технологические свойства материалов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 Основные технологические свойства материалов. Испытание материалов.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0F1A09" w:rsidRPr="000F1A09" w:rsidTr="006E6CFF">
        <w:tc>
          <w:tcPr>
            <w:tcW w:w="368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Конструкционные материалы, применяемые для изготовления труб и воздуховодов</w:t>
            </w:r>
          </w:p>
        </w:tc>
        <w:tc>
          <w:tcPr>
            <w:tcW w:w="8647" w:type="dxa"/>
          </w:tcPr>
          <w:p w:rsidR="000F1A09" w:rsidRPr="000F1A09" w:rsidRDefault="000F1A09" w:rsidP="000F1A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trHeight w:val="285"/>
        </w:trPr>
        <w:tc>
          <w:tcPr>
            <w:tcW w:w="3686" w:type="dxa"/>
            <w:vMerge w:val="restart"/>
          </w:tcPr>
          <w:p w:rsidR="000F1A09" w:rsidRPr="000F1A09" w:rsidRDefault="000F1A09" w:rsidP="000F1A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 </w:t>
            </w: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Чугун</w:t>
            </w:r>
          </w:p>
          <w:p w:rsidR="000F1A09" w:rsidRPr="000F1A09" w:rsidRDefault="000F1A09" w:rsidP="000F1A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Определение, химический состав чугуна.  Влияние примесей на свойства чугуна.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F1A09" w:rsidRPr="000F1A09" w:rsidTr="006E6CFF">
        <w:trPr>
          <w:trHeight w:val="255"/>
        </w:trPr>
        <w:tc>
          <w:tcPr>
            <w:tcW w:w="3686" w:type="dxa"/>
            <w:vMerge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Белый и серый чугун: структура, свойства, применение, маркировка. Другие сорта чугунов: свойства, применение, маркировка.  Ковкий чугун.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Merge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trHeight w:val="210"/>
        </w:trPr>
        <w:tc>
          <w:tcPr>
            <w:tcW w:w="3686" w:type="dxa"/>
            <w:vMerge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vAlign w:val="center"/>
          </w:tcPr>
          <w:p w:rsidR="000F1A09" w:rsidRPr="000F1A09" w:rsidRDefault="000F1A09" w:rsidP="000F1A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9-10. Практическая работа № 2. /п.п. 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Чугунные трубы и фасонные части к ним</w:t>
            </w:r>
          </w:p>
        </w:tc>
        <w:tc>
          <w:tcPr>
            <w:tcW w:w="1134" w:type="dxa"/>
            <w:vAlign w:val="bottom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276" w:type="dxa"/>
            <w:vAlign w:val="bottom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0F1A09" w:rsidRPr="000F1A09" w:rsidTr="006E6CFF">
        <w:trPr>
          <w:trHeight w:val="228"/>
        </w:trPr>
        <w:tc>
          <w:tcPr>
            <w:tcW w:w="3686" w:type="dxa"/>
            <w:vMerge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Углеродистые стали: химическийсостав, классификация, свойства, маркировка. 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trHeight w:val="585"/>
        </w:trPr>
        <w:tc>
          <w:tcPr>
            <w:tcW w:w="3686" w:type="dxa"/>
            <w:vMerge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Легированные стали: химический состав, виды, свойства, маркировка. Влияние легирующих элементов на свойства сталей. Термическая обработка 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Merge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c>
          <w:tcPr>
            <w:tcW w:w="3686" w:type="dxa"/>
            <w:vMerge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vAlign w:val="bottom"/>
          </w:tcPr>
          <w:p w:rsidR="000F1A09" w:rsidRPr="000F1A09" w:rsidRDefault="000F1A09" w:rsidP="000F1A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13-14. Практическая работа № 3. /п.п. 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Стальные трубы</w:t>
            </w:r>
          </w:p>
        </w:tc>
        <w:tc>
          <w:tcPr>
            <w:tcW w:w="1134" w:type="dxa"/>
            <w:vAlign w:val="bottom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276" w:type="dxa"/>
            <w:vAlign w:val="bottom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0F1A09" w:rsidRPr="000F1A09" w:rsidTr="006E6CFF">
        <w:trPr>
          <w:trHeight w:val="300"/>
        </w:trPr>
        <w:tc>
          <w:tcPr>
            <w:tcW w:w="3686" w:type="dxa"/>
            <w:vMerge w:val="restart"/>
          </w:tcPr>
          <w:p w:rsidR="000F1A09" w:rsidRPr="000F1A09" w:rsidRDefault="000F1A09" w:rsidP="000F1A09">
            <w:pPr>
              <w:tabs>
                <w:tab w:val="left" w:pos="11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 2.3.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Цветные металлы</w:t>
            </w:r>
          </w:p>
        </w:tc>
        <w:tc>
          <w:tcPr>
            <w:tcW w:w="8647" w:type="dxa"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Медь: свойства, маркировка. Латунь. Бронза.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F1A09" w:rsidRPr="000F1A09" w:rsidTr="006E6CFF">
        <w:trPr>
          <w:trHeight w:val="303"/>
        </w:trPr>
        <w:tc>
          <w:tcPr>
            <w:tcW w:w="3686" w:type="dxa"/>
            <w:vMerge/>
          </w:tcPr>
          <w:p w:rsidR="000F1A09" w:rsidRPr="000F1A09" w:rsidRDefault="000F1A09" w:rsidP="000F1A09">
            <w:pPr>
              <w:tabs>
                <w:tab w:val="left" w:pos="11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Алюминий: свойства, маркировка. Сплавы алюминия. Трубы и отопительные приборы из цветных металлов. Применение изделий из цветных металлов.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Merge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c>
          <w:tcPr>
            <w:tcW w:w="3686" w:type="dxa"/>
            <w:vMerge/>
          </w:tcPr>
          <w:p w:rsidR="000F1A09" w:rsidRPr="000F1A09" w:rsidRDefault="000F1A09" w:rsidP="000F1A09">
            <w:pPr>
              <w:tabs>
                <w:tab w:val="left" w:pos="11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0F1A09" w:rsidRPr="000F1A09" w:rsidRDefault="000F1A09" w:rsidP="000F1A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17-18. Практическая работа № 4. / п.п. 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Изучение марок сплавов меди</w:t>
            </w:r>
          </w:p>
        </w:tc>
        <w:tc>
          <w:tcPr>
            <w:tcW w:w="1134" w:type="dxa"/>
            <w:vAlign w:val="center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276" w:type="dxa"/>
            <w:vAlign w:val="center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0F1A09" w:rsidRPr="000F1A09" w:rsidTr="006E6CFF">
        <w:trPr>
          <w:trHeight w:val="799"/>
        </w:trPr>
        <w:tc>
          <w:tcPr>
            <w:tcW w:w="3686" w:type="dxa"/>
          </w:tcPr>
          <w:p w:rsidR="000F1A09" w:rsidRPr="000F1A09" w:rsidRDefault="000F1A09" w:rsidP="000F1A09">
            <w:pPr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Тема 2.4. 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Пластмассы и изделия из них</w:t>
            </w:r>
          </w:p>
        </w:tc>
        <w:tc>
          <w:tcPr>
            <w:tcW w:w="8647" w:type="dxa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19. Полимеры и пластические массы, способы их получения. Водопроводные и канализационные трубы и соединительные детали из полиэтилена, полипропилена, их свойства. Способы соединения. Область применения.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F1A09" w:rsidRPr="000F1A09" w:rsidTr="006E6CFF">
        <w:trPr>
          <w:trHeight w:val="838"/>
        </w:trPr>
        <w:tc>
          <w:tcPr>
            <w:tcW w:w="3686" w:type="dxa"/>
            <w:vMerge w:val="restart"/>
            <w:tcBorders>
              <w:bottom w:val="single" w:sz="4" w:space="0" w:color="auto"/>
            </w:tcBorders>
          </w:tcPr>
          <w:p w:rsidR="000F1A09" w:rsidRPr="000F1A09" w:rsidRDefault="000F1A09" w:rsidP="000F1A0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Тема 2.5. 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Асбестоцементные, керамические, материалы и изделия из них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vAlign w:val="bottom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20.Основные свойства асбеста, его получение. Асбестоцементные напорные и безнапорные трубы и муфты. Сортамент. Технические условия, область применения.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керамических материалов. Область применения.</w:t>
            </w:r>
            <w:r w:rsidRPr="000F1A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0F1A09" w:rsidRPr="000F1A09" w:rsidTr="006E6CFF">
        <w:tc>
          <w:tcPr>
            <w:tcW w:w="3686" w:type="dxa"/>
            <w:vMerge/>
          </w:tcPr>
          <w:p w:rsidR="000F1A09" w:rsidRPr="000F1A09" w:rsidRDefault="000F1A09" w:rsidP="000F1A09">
            <w:pPr>
              <w:tabs>
                <w:tab w:val="left" w:pos="11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vAlign w:val="bottom"/>
          </w:tcPr>
          <w:p w:rsidR="000F1A09" w:rsidRPr="000F1A09" w:rsidRDefault="000F1A09" w:rsidP="000F1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21-22. Практическая работа № 5. / п.п. 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Трубы, изготовленные из неметаллических материалов</w:t>
            </w:r>
          </w:p>
        </w:tc>
        <w:tc>
          <w:tcPr>
            <w:tcW w:w="1134" w:type="dxa"/>
            <w:vAlign w:val="center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276" w:type="dxa"/>
            <w:vAlign w:val="center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0F1A09" w:rsidRPr="000F1A09" w:rsidTr="006E6CFF">
        <w:trPr>
          <w:trHeight w:val="105"/>
        </w:trPr>
        <w:tc>
          <w:tcPr>
            <w:tcW w:w="368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Раздел 3. Вспомогательные материалы</w:t>
            </w:r>
          </w:p>
        </w:tc>
        <w:tc>
          <w:tcPr>
            <w:tcW w:w="8647" w:type="dxa"/>
            <w:vAlign w:val="bottom"/>
          </w:tcPr>
          <w:p w:rsidR="000F1A09" w:rsidRPr="000F1A09" w:rsidRDefault="000F1A09" w:rsidP="000F1A0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134" w:type="dxa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F1A09" w:rsidRPr="000F1A09" w:rsidTr="006E6CFF">
        <w:trPr>
          <w:trHeight w:val="552"/>
        </w:trPr>
        <w:tc>
          <w:tcPr>
            <w:tcW w:w="3686" w:type="dxa"/>
            <w:vMerge w:val="restart"/>
          </w:tcPr>
          <w:p w:rsidR="000F1A09" w:rsidRPr="000F1A09" w:rsidRDefault="000F1A09" w:rsidP="000F1A09">
            <w:pPr>
              <w:widowControl w:val="0"/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Тема 3.1.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Уплотнительные материалы</w:t>
            </w:r>
          </w:p>
        </w:tc>
        <w:tc>
          <w:tcPr>
            <w:tcW w:w="8647" w:type="dxa"/>
            <w:vAlign w:val="bottom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23. Уплотнительные материалы: свойства, состав. Применение уплотнительных материалов.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0F1A09" w:rsidRPr="000F1A09" w:rsidTr="006E6CFF">
        <w:trPr>
          <w:trHeight w:val="105"/>
        </w:trPr>
        <w:tc>
          <w:tcPr>
            <w:tcW w:w="3686" w:type="dxa"/>
            <w:vMerge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vAlign w:val="bottom"/>
          </w:tcPr>
          <w:p w:rsidR="000F1A09" w:rsidRPr="000F1A09" w:rsidRDefault="000F1A09" w:rsidP="000F1A0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24-25. Практическая работа № 6.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/ </w:t>
            </w:r>
            <w:r w:rsidRPr="000F1A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п.п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 Прокладочные и уплотнительные материалы для трубопроводов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0F1A09" w:rsidRPr="000F1A09" w:rsidRDefault="000F1A09" w:rsidP="000F1A0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0F1A09" w:rsidRPr="000F1A09" w:rsidTr="006E6CFF">
        <w:trPr>
          <w:trHeight w:val="289"/>
        </w:trPr>
        <w:tc>
          <w:tcPr>
            <w:tcW w:w="3686" w:type="dxa"/>
          </w:tcPr>
          <w:p w:rsidR="000F1A09" w:rsidRPr="000F1A09" w:rsidRDefault="000F1A09" w:rsidP="000F1A09">
            <w:pPr>
              <w:widowControl w:val="0"/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Тема 3.2. 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Герметизирующие материалы</w:t>
            </w:r>
          </w:p>
        </w:tc>
        <w:tc>
          <w:tcPr>
            <w:tcW w:w="8647" w:type="dxa"/>
            <w:vAlign w:val="bottom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26. Герметизирующие материалы: свойства, состав. Применение герметизирующих материалов.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</w:p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trHeight w:val="552"/>
        </w:trPr>
        <w:tc>
          <w:tcPr>
            <w:tcW w:w="3686" w:type="dxa"/>
          </w:tcPr>
          <w:p w:rsidR="000F1A09" w:rsidRPr="000F1A09" w:rsidRDefault="000F1A09" w:rsidP="000F1A09">
            <w:pPr>
              <w:widowControl w:val="0"/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Тема 3.3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 Абразивные материалы</w:t>
            </w:r>
          </w:p>
        </w:tc>
        <w:tc>
          <w:tcPr>
            <w:tcW w:w="8647" w:type="dxa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27. Абразивные материалы: природные и искусственные. Свойства, состав. Применение материалов.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76" w:type="dxa"/>
            <w:vMerge/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trHeight w:val="552"/>
        </w:trPr>
        <w:tc>
          <w:tcPr>
            <w:tcW w:w="3686" w:type="dxa"/>
          </w:tcPr>
          <w:p w:rsidR="000F1A09" w:rsidRPr="000F1A09" w:rsidRDefault="000F1A09" w:rsidP="000F1A09">
            <w:pPr>
              <w:widowControl w:val="0"/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Тема 3.4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 Клеи</w:t>
            </w:r>
          </w:p>
        </w:tc>
        <w:tc>
          <w:tcPr>
            <w:tcW w:w="8647" w:type="dxa"/>
            <w:vAlign w:val="bottom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28. Синтетические и  природные вещества для прочного соединения материалов. Их свойства. Основы для приготовления клея.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76" w:type="dxa"/>
            <w:vMerge/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trHeight w:val="155"/>
        </w:trPr>
        <w:tc>
          <w:tcPr>
            <w:tcW w:w="368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 4. Энергосберегающие материалы</w:t>
            </w:r>
          </w:p>
        </w:tc>
        <w:tc>
          <w:tcPr>
            <w:tcW w:w="8647" w:type="dxa"/>
            <w:vAlign w:val="bottom"/>
          </w:tcPr>
          <w:p w:rsidR="000F1A09" w:rsidRPr="000F1A09" w:rsidRDefault="000F1A09" w:rsidP="000F1A0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134" w:type="dxa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trHeight w:val="695"/>
        </w:trPr>
        <w:tc>
          <w:tcPr>
            <w:tcW w:w="3686" w:type="dxa"/>
          </w:tcPr>
          <w:p w:rsidR="000F1A09" w:rsidRPr="000F1A09" w:rsidRDefault="000F1A09" w:rsidP="000F1A09">
            <w:pPr>
              <w:widowControl w:val="0"/>
              <w:spacing w:after="6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 4.1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0F1A0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Теплоизоляционные материалы</w:t>
            </w:r>
          </w:p>
        </w:tc>
        <w:tc>
          <w:tcPr>
            <w:tcW w:w="8647" w:type="dxa"/>
            <w:vAlign w:val="bottom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29. Теплоизоляционные материалы: свойства. Требования, предъявляемые к материалам. Классификация теплоизоляционных материалов. Их структура.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0F1A09" w:rsidRPr="000F1A09" w:rsidTr="006E6CFF">
        <w:trPr>
          <w:trHeight w:val="952"/>
        </w:trPr>
        <w:tc>
          <w:tcPr>
            <w:tcW w:w="3686" w:type="dxa"/>
          </w:tcPr>
          <w:p w:rsidR="000F1A09" w:rsidRPr="000F1A09" w:rsidRDefault="000F1A09" w:rsidP="000F1A09">
            <w:pPr>
              <w:widowControl w:val="0"/>
              <w:spacing w:after="6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Тема 4.2</w:t>
            </w: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0F1A0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Гидроизоляционные материалы</w:t>
            </w:r>
          </w:p>
        </w:tc>
        <w:tc>
          <w:tcPr>
            <w:tcW w:w="8647" w:type="dxa"/>
            <w:vAlign w:val="center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30. Гидроизоляционные материалы: свойства. Требования, предъявляемые к гидроизоляционным материалам. Классификация гидроизоляционных материалов. Их структура.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0F1A09" w:rsidRPr="000F1A09" w:rsidRDefault="000F1A09" w:rsidP="000F1A09">
            <w:pPr>
              <w:widowControl w:val="0"/>
              <w:shd w:val="clear" w:color="auto" w:fill="FFFFFF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0F1A09" w:rsidRPr="000F1A09" w:rsidTr="006E6CFF">
        <w:trPr>
          <w:trHeight w:val="197"/>
        </w:trPr>
        <w:tc>
          <w:tcPr>
            <w:tcW w:w="368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31-32. Контрольная работа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trHeight w:val="197"/>
        </w:trPr>
        <w:tc>
          <w:tcPr>
            <w:tcW w:w="368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0F1A09" w:rsidRPr="000F1A09" w:rsidRDefault="000F1A09" w:rsidP="000F1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F1A09" w:rsidRPr="000F1A09" w:rsidSect="00A7709B">
          <w:footerReference w:type="even" r:id="rId9"/>
          <w:footerReference w:type="default" r:id="rId10"/>
          <w:pgSz w:w="16840" w:h="11907" w:orient="landscape"/>
          <w:pgMar w:top="1134" w:right="1134" w:bottom="1134" w:left="1418" w:header="709" w:footer="709" w:gutter="0"/>
          <w:pgNumType w:start="8"/>
          <w:cols w:space="720"/>
        </w:sectPr>
      </w:pPr>
    </w:p>
    <w:p w:rsidR="000F1A09" w:rsidRPr="000F1A09" w:rsidRDefault="000F1A09" w:rsidP="000F1A09">
      <w:pPr>
        <w:keepNext/>
        <w:autoSpaceDE w:val="0"/>
        <w:autoSpaceDN w:val="0"/>
        <w:spacing w:after="0" w:line="276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</w:pPr>
      <w:bookmarkStart w:id="2" w:name="_Toc255753433"/>
      <w:r w:rsidRPr="000F1A09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lastRenderedPageBreak/>
        <w:t>3. условия реализации УЧЕБНОЙ дисциплины</w:t>
      </w:r>
      <w:bookmarkEnd w:id="2"/>
    </w:p>
    <w:p w:rsidR="000F1A09" w:rsidRPr="000F1A09" w:rsidRDefault="000F1A09" w:rsidP="000F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учебной дисциплины требует наличия учебного кабинета «М</w:t>
      </w: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атериалов и изделий сантехнических устройств и систем обеспечения микроклимата»</w:t>
      </w: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лаборатории «Материаловедения».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 и лаборатории:</w:t>
      </w:r>
    </w:p>
    <w:p w:rsidR="000F1A09" w:rsidRPr="000F1A09" w:rsidRDefault="000F1A09" w:rsidP="000F1A09">
      <w:pPr>
        <w:numPr>
          <w:ilvl w:val="0"/>
          <w:numId w:val="22"/>
        </w:num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посадочные места по количеству обучающихся;</w:t>
      </w:r>
    </w:p>
    <w:p w:rsidR="000F1A09" w:rsidRPr="000F1A09" w:rsidRDefault="000F1A09" w:rsidP="000F1A09">
      <w:pPr>
        <w:numPr>
          <w:ilvl w:val="0"/>
          <w:numId w:val="22"/>
        </w:num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преподавателя, оборудованное персональным компьютером;</w:t>
      </w: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учебно-методических пособий «Материалы и изделия сантехнических устройств и систем обеспечения микроклимата»</w:t>
      </w:r>
    </w:p>
    <w:p w:rsidR="000F1A09" w:rsidRPr="000F1A09" w:rsidRDefault="000F1A09" w:rsidP="000F1A09">
      <w:pPr>
        <w:numPr>
          <w:ilvl w:val="0"/>
          <w:numId w:val="22"/>
        </w:num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образцы металлов (стали, чугуна, цветных металлов и сплавов);</w:t>
      </w:r>
    </w:p>
    <w:p w:rsidR="000F1A09" w:rsidRPr="000F1A09" w:rsidRDefault="000F1A09" w:rsidP="000F1A09">
      <w:pPr>
        <w:numPr>
          <w:ilvl w:val="0"/>
          <w:numId w:val="22"/>
        </w:num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образцы неметаллических материалов;</w:t>
      </w:r>
    </w:p>
    <w:p w:rsidR="000F1A09" w:rsidRPr="000F1A09" w:rsidRDefault="000F1A09" w:rsidP="000F1A09">
      <w:pPr>
        <w:numPr>
          <w:ilvl w:val="0"/>
          <w:numId w:val="22"/>
        </w:num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образы изучаемых труб и фасонных частей;</w:t>
      </w:r>
    </w:p>
    <w:p w:rsidR="000F1A09" w:rsidRPr="000F1A09" w:rsidRDefault="000F1A09" w:rsidP="000F1A09">
      <w:pPr>
        <w:numPr>
          <w:ilvl w:val="0"/>
          <w:numId w:val="22"/>
        </w:num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образцы запорной, регулирующей, предохранительной, водоразборной арматуры, противопожарной;</w:t>
      </w:r>
    </w:p>
    <w:p w:rsidR="000F1A09" w:rsidRPr="000F1A09" w:rsidRDefault="000F1A09" w:rsidP="000F1A09">
      <w:pPr>
        <w:numPr>
          <w:ilvl w:val="0"/>
          <w:numId w:val="22"/>
        </w:num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образцы измерительных приборов.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обучения:</w:t>
      </w:r>
    </w:p>
    <w:p w:rsidR="000F1A09" w:rsidRPr="000F1A09" w:rsidRDefault="000F1A09" w:rsidP="000F1A09">
      <w:pPr>
        <w:widowControl w:val="0"/>
        <w:numPr>
          <w:ilvl w:val="0"/>
          <w:numId w:val="29"/>
        </w:numPr>
        <w:tabs>
          <w:tab w:val="left" w:pos="10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экран,</w:t>
      </w:r>
    </w:p>
    <w:p w:rsidR="000F1A09" w:rsidRPr="000F1A09" w:rsidRDefault="000F1A09" w:rsidP="000F1A09">
      <w:pPr>
        <w:widowControl w:val="0"/>
        <w:numPr>
          <w:ilvl w:val="0"/>
          <w:numId w:val="29"/>
        </w:numPr>
        <w:tabs>
          <w:tab w:val="left" w:pos="10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мультимедиапроектор</w:t>
      </w: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1A09" w:rsidRPr="000F1A09" w:rsidRDefault="000F1A09" w:rsidP="000F1A09">
      <w:pPr>
        <w:widowControl w:val="0"/>
        <w:numPr>
          <w:ilvl w:val="0"/>
          <w:numId w:val="29"/>
        </w:numPr>
        <w:tabs>
          <w:tab w:val="left" w:pos="10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компьютер, лицензионное программное обеспечение</w:t>
      </w:r>
    </w:p>
    <w:p w:rsidR="000F1A09" w:rsidRPr="000F1A09" w:rsidRDefault="000F1A09" w:rsidP="000F1A09">
      <w:pPr>
        <w:widowControl w:val="0"/>
        <w:numPr>
          <w:ilvl w:val="0"/>
          <w:numId w:val="29"/>
        </w:numPr>
        <w:tabs>
          <w:tab w:val="left" w:pos="10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видеоматериалы,</w:t>
      </w:r>
    </w:p>
    <w:p w:rsidR="000F1A09" w:rsidRPr="000F1A09" w:rsidRDefault="000F1A09" w:rsidP="000F1A09">
      <w:pPr>
        <w:widowControl w:val="0"/>
        <w:numPr>
          <w:ilvl w:val="0"/>
          <w:numId w:val="29"/>
        </w:numPr>
        <w:tabs>
          <w:tab w:val="left" w:pos="10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демонстрационные пособия,</w:t>
      </w:r>
    </w:p>
    <w:p w:rsidR="000F1A09" w:rsidRPr="000F1A09" w:rsidRDefault="000F1A09" w:rsidP="000F1A09">
      <w:pPr>
        <w:widowControl w:val="0"/>
        <w:numPr>
          <w:ilvl w:val="0"/>
          <w:numId w:val="29"/>
        </w:numPr>
        <w:tabs>
          <w:tab w:val="left" w:pos="10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интернет-ресурсы.</w:t>
      </w:r>
    </w:p>
    <w:p w:rsidR="000F1A09" w:rsidRPr="000F1A09" w:rsidRDefault="000F1A09" w:rsidP="000F1A09">
      <w:pPr>
        <w:widowControl w:val="0"/>
        <w:tabs>
          <w:tab w:val="left" w:pos="10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источники:</w:t>
      </w: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F1A09" w:rsidRPr="000F1A09" w:rsidRDefault="000F1A09" w:rsidP="000F1A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1" w:history="1">
        <w:r w:rsidRPr="000F1A09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eastAsia="ru-RU"/>
          </w:rPr>
          <w:t>https://znanium.com/catalog/product/1684899</w:t>
        </w:r>
      </w:hyperlink>
      <w:r w:rsidRPr="000F1A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(дата обращения: 31.01.2022). – Режим доступа: по подписке.</w:t>
      </w:r>
    </w:p>
    <w:p w:rsidR="000F1A09" w:rsidRPr="000F1A09" w:rsidRDefault="000F1A09" w:rsidP="000F1A09">
      <w:pPr>
        <w:shd w:val="clear" w:color="auto" w:fill="FFFFFF"/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Дополнительные источники:</w:t>
      </w:r>
    </w:p>
    <w:p w:rsidR="000F1A09" w:rsidRPr="000F1A09" w:rsidRDefault="000F1A09" w:rsidP="000F1A09">
      <w:pPr>
        <w:numPr>
          <w:ilvl w:val="0"/>
          <w:numId w:val="16"/>
        </w:numPr>
        <w:shd w:val="clear" w:color="auto" w:fill="FFFFFF"/>
        <w:tabs>
          <w:tab w:val="num" w:pos="0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 Орлов. Материалы и изделия для санитарно-технических устройств и систем микроклимата. - М.: Инфра-М, 2013.</w:t>
      </w:r>
    </w:p>
    <w:p w:rsidR="000F1A09" w:rsidRPr="000F1A09" w:rsidRDefault="000F1A09" w:rsidP="000F1A09">
      <w:pPr>
        <w:numPr>
          <w:ilvl w:val="0"/>
          <w:numId w:val="1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Бондаренко, Г. Г. Материаловедение : учебник для СПО / Г. Г. Бондаренко, Т. А. Кабанова, В. В. Рыбалко ; под ред. Г. Г. Бондаренко. — 2-е изд. — М. : Издательство Юрайт, 2018. — 329 с. — (Серия : Профессиональное образование). </w:t>
      </w:r>
      <w:r w:rsidRPr="000F1A09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Информационный портал. (Режим доступа): URL: </w:t>
      </w:r>
      <w:hyperlink r:id="rId12" w:history="1">
        <w:r w:rsidRPr="000F1A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x-none"/>
          </w:rPr>
          <w:t>www.biblio-online.ru/book/4FA908FB-E65A-407E-AE24-0E0CE7911D1D</w:t>
        </w:r>
      </w:hyperlink>
      <w:r w:rsidRPr="000F1A0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0F1A09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(дата обращения: 26.10.2018).</w:t>
      </w:r>
      <w:r w:rsidRPr="000F1A0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0F1A09" w:rsidRPr="000F1A09" w:rsidRDefault="000F1A09" w:rsidP="000F1A09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Плошкин, В. В. Материаловедение : учебник для СПО / В. В. Плошкин. — 3-е изд., пер. и доп. — М. : Издательство Юрайт, 2018. — 463 с. — (Серия : Профессиональное образование). </w:t>
      </w: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Информационный портал. (Режим доступа): URL: </w:t>
      </w:r>
      <w:hyperlink r:id="rId13" w:history="1">
        <w:r w:rsidRPr="000F1A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www.biblio-online.ru/book/30B3360C-A9AF-47C1-ADA4-66F26E3C0BA4</w:t>
        </w:r>
      </w:hyperlink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1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(дата обращения: 26.10.2018)</w:t>
      </w:r>
    </w:p>
    <w:p w:rsidR="000F1A09" w:rsidRPr="000F1A09" w:rsidRDefault="000F1A09" w:rsidP="000F1A09">
      <w:pPr>
        <w:numPr>
          <w:ilvl w:val="0"/>
          <w:numId w:val="16"/>
        </w:numPr>
        <w:shd w:val="clear" w:color="auto" w:fill="FFFFFF"/>
        <w:tabs>
          <w:tab w:val="num" w:pos="0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Г.Т. Широкий, П.И. Юхневский, М.Г. Бортницкая. Материаловедение в санитарно-технических системах. - М.: Высшая школа ,2009.</w:t>
      </w:r>
    </w:p>
    <w:p w:rsidR="000F1A09" w:rsidRPr="000F1A09" w:rsidRDefault="000F1A09" w:rsidP="000F1A09">
      <w:pPr>
        <w:numPr>
          <w:ilvl w:val="0"/>
          <w:numId w:val="16"/>
        </w:numPr>
        <w:shd w:val="clear" w:color="auto" w:fill="FFFFFF"/>
        <w:tabs>
          <w:tab w:val="num" w:pos="0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 Попов, Н.Л. Попов. Строительные материалы и изделия – М: ГУП ЦПП, 2008.</w:t>
      </w:r>
    </w:p>
    <w:p w:rsidR="000F1A09" w:rsidRPr="000F1A09" w:rsidRDefault="000F1A09" w:rsidP="000F1A09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Л.Н. </w:t>
      </w:r>
      <w:hyperlink r:id="rId14" w:anchor="persons" w:tooltip="Л. Н. Попов, Н. Л. Попов" w:history="1">
        <w:r w:rsidRPr="000F1A0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Попов, Н.Л. Попов</w:t>
        </w:r>
      </w:hyperlink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Лабораторные работы по дисциплине «Строительные материалы и изделия». - М.: Инфра-М, 2005. </w:t>
      </w:r>
    </w:p>
    <w:p w:rsidR="000F1A09" w:rsidRPr="000F1A09" w:rsidRDefault="000F1A09" w:rsidP="000F1A09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5. Г.Г. Сеферов, В.Т. Батиенко, Г.Г. Сеферов, А.Л. Фоменко. Материаловедение. - М.: Инфра–М, 2009.</w:t>
      </w:r>
    </w:p>
    <w:p w:rsidR="000F1A09" w:rsidRPr="000F1A09" w:rsidRDefault="000F1A09" w:rsidP="000F1A09">
      <w:pPr>
        <w:widowControl w:val="0"/>
        <w:tabs>
          <w:tab w:val="left" w:pos="111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F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 СНиП 41-01-2003. Отопление, вентиляция и кондиционирование. М.:ФГУП ЦПП, 2004</w:t>
      </w:r>
    </w:p>
    <w:p w:rsidR="000F1A09" w:rsidRPr="000F1A09" w:rsidRDefault="000F1A09" w:rsidP="000F1A09">
      <w:pPr>
        <w:widowControl w:val="0"/>
        <w:numPr>
          <w:ilvl w:val="0"/>
          <w:numId w:val="31"/>
        </w:numPr>
        <w:tabs>
          <w:tab w:val="left" w:pos="851"/>
          <w:tab w:val="left" w:pos="8948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F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СНиП41-03-2003. Тепловая изоляция трубопроводов -М.:</w:t>
      </w:r>
    </w:p>
    <w:p w:rsidR="000F1A09" w:rsidRPr="000F1A09" w:rsidRDefault="000F1A09" w:rsidP="000F1A09">
      <w:pPr>
        <w:widowControl w:val="0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F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ФГУП ЦПП, 2004</w:t>
      </w:r>
    </w:p>
    <w:p w:rsidR="000F1A09" w:rsidRPr="000F1A09" w:rsidRDefault="000F1A09" w:rsidP="000F1A09">
      <w:pPr>
        <w:widowControl w:val="0"/>
        <w:numPr>
          <w:ilvl w:val="0"/>
          <w:numId w:val="31"/>
        </w:num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F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СНиП 3.05.01-85* Внутренние санитарно-технические системы М.ФГУП ЦПП, 2004</w:t>
      </w: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3" w:name="_Toc255753434"/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Интернет-ресурсы:</w:t>
      </w: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http://www.materialscience.ru/</w:t>
      </w: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http://eor.edu.ru, Федеральный центр информационно-образовательных</w:t>
      </w: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ресурсов.</w:t>
      </w: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Электронно-библиотечная система – режим доступа: Znanium. com.</w:t>
      </w: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http://school-collection.edu.ru, Единая коллекция цифровых образовательных ресурсов</w:t>
      </w: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0F1A0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Сервисы и инструменты: </w:t>
      </w:r>
    </w:p>
    <w:p w:rsidR="000F1A09" w:rsidRPr="000F1A09" w:rsidRDefault="00E169AA" w:rsidP="000F1A09">
      <w:pPr>
        <w:tabs>
          <w:tab w:val="left" w:pos="-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bookmarkStart w:id="4" w:name="_GoBack"/>
      <w:bookmarkEnd w:id="4"/>
      <w:r w:rsidR="000F1A09" w:rsidRPr="000F1A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hyperlink r:id="rId15" w:history="1">
        <w:r w:rsidR="000F1A09" w:rsidRPr="000F1A0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https://disk.yandex.ru/</w:t>
        </w:r>
      </w:hyperlink>
      <w:r w:rsidR="000F1A09" w:rsidRPr="000F1A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F1A09" w:rsidRPr="000F1A09" w:rsidRDefault="000F1A09" w:rsidP="000F1A09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0F1A09" w:rsidRPr="000F1A09" w:rsidRDefault="000F1A09" w:rsidP="000F1A09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0F1A09" w:rsidRPr="000F1A09" w:rsidRDefault="000F1A09" w:rsidP="000F1A09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0F1A09" w:rsidRPr="000F1A09" w:rsidRDefault="000F1A09" w:rsidP="000F1A09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0F1A09" w:rsidRPr="000F1A09" w:rsidRDefault="000F1A09" w:rsidP="000F1A09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0F1A09" w:rsidRPr="000F1A09" w:rsidRDefault="000F1A09" w:rsidP="000F1A09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0F1A09" w:rsidRPr="000F1A09" w:rsidRDefault="000F1A09" w:rsidP="000F1A09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0F1A09" w:rsidRPr="000F1A09" w:rsidRDefault="000F1A09" w:rsidP="000F1A09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0F1A09" w:rsidRPr="000F1A09" w:rsidRDefault="000F1A09" w:rsidP="000F1A09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0F1A09" w:rsidRPr="000F1A09" w:rsidRDefault="000F1A09" w:rsidP="000F1A09">
      <w:pPr>
        <w:spacing w:after="150" w:line="240" w:lineRule="auto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F1A09" w:rsidRPr="000F1A09" w:rsidRDefault="000F1A09" w:rsidP="000F1A09">
      <w:pPr>
        <w:keepNext/>
        <w:autoSpaceDE w:val="0"/>
        <w:autoSpaceDN w:val="0"/>
        <w:spacing w:after="0" w:line="276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</w:pPr>
      <w:r w:rsidRPr="000F1A09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>4.</w:t>
      </w:r>
      <w:r w:rsidRPr="000F1A09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Контроль и оценка результатов освоения</w:t>
      </w:r>
      <w:r w:rsidRPr="000F1A09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 xml:space="preserve"> </w:t>
      </w:r>
      <w:r w:rsidRPr="000F1A09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УЧЕБНОЙ Дисциплины</w:t>
      </w:r>
      <w:bookmarkEnd w:id="3"/>
    </w:p>
    <w:p w:rsidR="000F1A09" w:rsidRPr="000F1A09" w:rsidRDefault="000F1A09" w:rsidP="000F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tbl>
      <w:tblPr>
        <w:tblW w:w="101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"/>
        <w:gridCol w:w="4576"/>
        <w:gridCol w:w="902"/>
        <w:gridCol w:w="4429"/>
        <w:gridCol w:w="86"/>
      </w:tblGrid>
      <w:tr w:rsidR="000F1A09" w:rsidRPr="000F1A09" w:rsidTr="006E6CFF">
        <w:trPr>
          <w:gridAfter w:val="1"/>
          <w:wAfter w:w="86" w:type="dxa"/>
          <w:trHeight w:val="381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0F1A09" w:rsidRPr="000F1A09" w:rsidTr="006E6CFF">
        <w:trPr>
          <w:gridAfter w:val="1"/>
          <w:wAfter w:w="86" w:type="dxa"/>
          <w:trHeight w:val="201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gridAfter w:val="1"/>
          <w:wAfter w:w="86" w:type="dxa"/>
          <w:trHeight w:val="774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bookmarkStart w:id="5" w:name="_Hlk67945529"/>
            <w:r w:rsidRPr="000F1A09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определять по внешним признакам и маркировке вид и качество материалов и изделий.</w:t>
            </w:r>
          </w:p>
        </w:tc>
        <w:tc>
          <w:tcPr>
            <w:tcW w:w="4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контроль: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заданий на практических занятиях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gridAfter w:val="1"/>
          <w:wAfter w:w="86" w:type="dxa"/>
          <w:trHeight w:val="774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проверять наличие документов, подтверждающих качество материалов;</w:t>
            </w: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gridAfter w:val="1"/>
          <w:wAfter w:w="86" w:type="dxa"/>
          <w:trHeight w:val="583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подбирать материалы и оборудование;</w:t>
            </w:r>
          </w:p>
        </w:tc>
        <w:tc>
          <w:tcPr>
            <w:tcW w:w="4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gridAfter w:val="1"/>
          <w:wAfter w:w="86" w:type="dxa"/>
          <w:trHeight w:val="774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4"/>
                <w:szCs w:val="24"/>
                <w:lang w:eastAsia="ru-RU"/>
              </w:rPr>
              <w:t>использовать различные информационные источники при подборе  новых материалов и оборудования</w:t>
            </w:r>
          </w:p>
        </w:tc>
        <w:tc>
          <w:tcPr>
            <w:tcW w:w="4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5"/>
      <w:tr w:rsidR="000F1A09" w:rsidRPr="000F1A09" w:rsidTr="006E6CFF">
        <w:trPr>
          <w:gridAfter w:val="1"/>
          <w:wAfter w:w="86" w:type="dxa"/>
          <w:trHeight w:val="190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gridAfter w:val="1"/>
          <w:wAfter w:w="86" w:type="dxa"/>
          <w:trHeight w:val="1372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 устройство систем и оборудования и эксплуатационные требования к системам водоснабжения и водоотведения, отопления, вентиляции и кондиционирования воздуха;  </w:t>
            </w:r>
          </w:p>
        </w:tc>
        <w:tc>
          <w:tcPr>
            <w:tcW w:w="4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домашних работ.</w:t>
            </w: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работа.</w:t>
            </w: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gridAfter w:val="1"/>
          <w:wAfter w:w="86" w:type="dxa"/>
          <w:trHeight w:val="774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426"/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комплектность оборудования для монтажа систем водоснабжения и водоотведения, отопления, вентиляции и кондиционирования воздуха; </w:t>
            </w:r>
          </w:p>
        </w:tc>
        <w:tc>
          <w:tcPr>
            <w:tcW w:w="4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gridAfter w:val="1"/>
          <w:wAfter w:w="86" w:type="dxa"/>
          <w:trHeight w:val="774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426"/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требования к качеству материалов, используемых при   монтаже и обслуживании систем и оборудования водоснабжения и водоотведения, отопления, вентиляции и кондиционирования воздуха; </w:t>
            </w:r>
          </w:p>
        </w:tc>
        <w:tc>
          <w:tcPr>
            <w:tcW w:w="4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rPr>
          <w:gridAfter w:val="1"/>
          <w:wAfter w:w="86" w:type="dxa"/>
          <w:trHeight w:val="774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назначение каждого вида оборудования, основных деталей и узлов системы.</w:t>
            </w:r>
          </w:p>
          <w:p w:rsidR="000F1A09" w:rsidRPr="000F1A09" w:rsidRDefault="000F1A09" w:rsidP="000F1A0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9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компетенции: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keepNext/>
              <w:suppressAutoHyphen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ОК 03. 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 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индивидуальных заданий.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04.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устного опроса и оценка построения устных сообщений.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и оценка конспекта, ведение записей лекций в рабочей тетради.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ОК 09. 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A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0F1A09" w:rsidRPr="000F1A09" w:rsidRDefault="000F1A09" w:rsidP="000F1A09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A09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9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компетенции: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1.2. Выполнять монтаж систем отопления, водоснабжения, канализации и водостоков.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ПК. 1.4. Устранять неисправности систем центрального отопления, водоснабжения, канализации и водостоков при испытаниях.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Выполнять подготовительные работы при монтаже систем вентиляции, кондиционирования воздуха.</w:t>
            </w:r>
          </w:p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Выполнять монтаж систем вентиляции, кондиционирования воздуха.</w:t>
            </w:r>
          </w:p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2.4. Регулировать смонтированные системы вентиляции, кондиционирования 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воздуха для достижения проектных и паспортных характеристик.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 в форме: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фронтального и индивидуального опроса во время аудиторных занятий.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9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ЛР 8. 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прохождения практики (деятельности студента) руководителем предприятия.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ЛР 16. </w:t>
            </w: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на практических занятиях.</w:t>
            </w:r>
          </w:p>
          <w:p w:rsidR="000F1A09" w:rsidRPr="000F1A09" w:rsidRDefault="000F1A09" w:rsidP="000F1A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  <w:tr w:rsidR="000F1A09" w:rsidRPr="000F1A09" w:rsidTr="006E6CFF">
        <w:tblPrEx>
          <w:jc w:val="center"/>
          <w:tblInd w:w="0" w:type="dxa"/>
        </w:tblPrEx>
        <w:trPr>
          <w:gridBefore w:val="1"/>
          <w:wBefore w:w="129" w:type="dxa"/>
          <w:jc w:val="center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A09" w:rsidRPr="000F1A09" w:rsidRDefault="000F1A09" w:rsidP="000F1A0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1A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 работа</w:t>
            </w:r>
          </w:p>
        </w:tc>
      </w:tr>
    </w:tbl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1A09" w:rsidRPr="000F1A09" w:rsidRDefault="000F1A09" w:rsidP="000F1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1A09" w:rsidRPr="000F1A09" w:rsidRDefault="000F1A09" w:rsidP="000F1A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09" w:rsidRPr="000F1A09" w:rsidRDefault="000F1A09" w:rsidP="000F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3F2" w:rsidRDefault="001D53F2"/>
    <w:sectPr w:rsidR="001D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C03" w:rsidRDefault="00E169AA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A5C03" w:rsidRDefault="00E169AA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A49" w:rsidRDefault="00E169A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Pr="00E169AA">
      <w:rPr>
        <w:noProof/>
        <w:lang w:val="ru-RU"/>
      </w:rPr>
      <w:t>7</w:t>
    </w:r>
    <w:r>
      <w:fldChar w:fldCharType="end"/>
    </w:r>
  </w:p>
  <w:p w:rsidR="004A5C03" w:rsidRDefault="00E169AA" w:rsidP="00186EA0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C03" w:rsidRDefault="00E169AA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A5C03" w:rsidRDefault="00E169AA" w:rsidP="00186EA0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09B" w:rsidRDefault="00E169A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Pr="00E169AA">
      <w:rPr>
        <w:noProof/>
        <w:lang w:val="ru-RU"/>
      </w:rPr>
      <w:t>16</w:t>
    </w:r>
    <w:r>
      <w:fldChar w:fldCharType="end"/>
    </w:r>
  </w:p>
  <w:p w:rsidR="004A5C03" w:rsidRPr="00ED265B" w:rsidRDefault="00E169AA" w:rsidP="00ED265B">
    <w:pPr>
      <w:pStyle w:val="af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C03" w:rsidRDefault="00E169AA" w:rsidP="006C2A49">
    <w:pPr>
      <w:pStyle w:val="af6"/>
    </w:pPr>
  </w:p>
  <w:p w:rsidR="004A5C03" w:rsidRDefault="00E169AA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126071B8"/>
    <w:name w:val="WW8Num4"/>
    <w:lvl w:ilvl="0">
      <w:start w:val="1"/>
      <w:numFmt w:val="bullet"/>
      <w:suff w:val="space"/>
      <w:lvlText w:val=""/>
      <w:lvlJc w:val="left"/>
      <w:pPr>
        <w:ind w:left="786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 w:cs="StarSymbol" w:hint="default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66"/>
        </w:tabs>
        <w:ind w:left="1866" w:hanging="360"/>
      </w:pPr>
      <w:rPr>
        <w:rFonts w:ascii="Wingdings" w:hAnsi="Wingdings" w:cs="StarSymbol" w:hint="default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 w:cs="StarSymbol" w:hint="default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946"/>
        </w:tabs>
        <w:ind w:left="2946" w:hanging="360"/>
      </w:pPr>
      <w:rPr>
        <w:rFonts w:ascii="Wingdings" w:hAnsi="Wingdings" w:cs="StarSymbol" w:hint="default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 w:cs="StarSymbol" w:hint="default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 w:cs="StarSymbol" w:hint="default"/>
        <w:sz w:val="18"/>
        <w:szCs w:val="18"/>
      </w:rPr>
    </w:lvl>
  </w:abstractNum>
  <w:abstractNum w:abstractNumId="1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B08F0"/>
    <w:multiLevelType w:val="hybridMultilevel"/>
    <w:tmpl w:val="15E41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441018"/>
    <w:multiLevelType w:val="hybridMultilevel"/>
    <w:tmpl w:val="E3A0001C"/>
    <w:lvl w:ilvl="0" w:tplc="73842D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0F5A1C"/>
    <w:multiLevelType w:val="hybridMultilevel"/>
    <w:tmpl w:val="67A0FB6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F262681"/>
    <w:multiLevelType w:val="hybridMultilevel"/>
    <w:tmpl w:val="A3D6C344"/>
    <w:lvl w:ilvl="0" w:tplc="A5146F2A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21FC7035"/>
    <w:multiLevelType w:val="hybridMultilevel"/>
    <w:tmpl w:val="3FC26EB8"/>
    <w:lvl w:ilvl="0" w:tplc="F2927D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25502BC9"/>
    <w:multiLevelType w:val="hybridMultilevel"/>
    <w:tmpl w:val="F9003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E382C"/>
    <w:multiLevelType w:val="hybridMultilevel"/>
    <w:tmpl w:val="A03A3B30"/>
    <w:lvl w:ilvl="0" w:tplc="0E947F5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32C32A40"/>
    <w:multiLevelType w:val="hybridMultilevel"/>
    <w:tmpl w:val="0A6A03E8"/>
    <w:lvl w:ilvl="0" w:tplc="4FF6DE7E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4276F9"/>
    <w:multiLevelType w:val="hybridMultilevel"/>
    <w:tmpl w:val="FBE667CA"/>
    <w:lvl w:ilvl="0" w:tplc="A5146F2A">
      <w:start w:val="1"/>
      <w:numFmt w:val="decimal"/>
      <w:lvlText w:val="%1."/>
      <w:lvlJc w:val="left"/>
      <w:pPr>
        <w:tabs>
          <w:tab w:val="num" w:pos="1782"/>
        </w:tabs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1"/>
        </w:tabs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1"/>
        </w:tabs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1"/>
        </w:tabs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1"/>
        </w:tabs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1"/>
        </w:tabs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1"/>
        </w:tabs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1"/>
        </w:tabs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1"/>
        </w:tabs>
        <w:ind w:left="7191" w:hanging="180"/>
      </w:pPr>
    </w:lvl>
  </w:abstractNum>
  <w:abstractNum w:abstractNumId="15">
    <w:nsid w:val="39896D4C"/>
    <w:multiLevelType w:val="multilevel"/>
    <w:tmpl w:val="A9FE07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C30B73"/>
    <w:multiLevelType w:val="hybridMultilevel"/>
    <w:tmpl w:val="5D3C3EB4"/>
    <w:lvl w:ilvl="0" w:tplc="B4C09D9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0BB011F"/>
    <w:multiLevelType w:val="hybridMultilevel"/>
    <w:tmpl w:val="7E5AE03E"/>
    <w:lvl w:ilvl="0" w:tplc="F71A287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8326119"/>
    <w:multiLevelType w:val="hybridMultilevel"/>
    <w:tmpl w:val="3A16AC74"/>
    <w:lvl w:ilvl="0" w:tplc="A5146F2A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19">
    <w:nsid w:val="51363C30"/>
    <w:multiLevelType w:val="hybridMultilevel"/>
    <w:tmpl w:val="C8D2A2B2"/>
    <w:lvl w:ilvl="0" w:tplc="73842D4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55EB6C58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A84220"/>
    <w:multiLevelType w:val="hybridMultilevel"/>
    <w:tmpl w:val="1B74853A"/>
    <w:lvl w:ilvl="0" w:tplc="2A46461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>
    <w:nsid w:val="61136354"/>
    <w:multiLevelType w:val="multilevel"/>
    <w:tmpl w:val="B9E89482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65AF3110"/>
    <w:multiLevelType w:val="hybridMultilevel"/>
    <w:tmpl w:val="BC1E6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A5353F"/>
    <w:multiLevelType w:val="hybridMultilevel"/>
    <w:tmpl w:val="8CB224E0"/>
    <w:lvl w:ilvl="0" w:tplc="BF802F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45EDE"/>
    <w:multiLevelType w:val="multilevel"/>
    <w:tmpl w:val="7828026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7276720A"/>
    <w:multiLevelType w:val="hybridMultilevel"/>
    <w:tmpl w:val="83200B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FA6577"/>
    <w:multiLevelType w:val="hybridMultilevel"/>
    <w:tmpl w:val="66202F08"/>
    <w:lvl w:ilvl="0" w:tplc="0CC642E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79EC31F0"/>
    <w:multiLevelType w:val="hybridMultilevel"/>
    <w:tmpl w:val="00A04C04"/>
    <w:lvl w:ilvl="0" w:tplc="EF2401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B831FC8"/>
    <w:multiLevelType w:val="hybridMultilevel"/>
    <w:tmpl w:val="DBF49C84"/>
    <w:lvl w:ilvl="0" w:tplc="0B60BE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0"/>
  </w:num>
  <w:num w:numId="4">
    <w:abstractNumId w:val="3"/>
  </w:num>
  <w:num w:numId="5">
    <w:abstractNumId w:val="13"/>
  </w:num>
  <w:num w:numId="6">
    <w:abstractNumId w:val="26"/>
  </w:num>
  <w:num w:numId="7">
    <w:abstractNumId w:val="10"/>
  </w:num>
  <w:num w:numId="8">
    <w:abstractNumId w:val="24"/>
  </w:num>
  <w:num w:numId="9">
    <w:abstractNumId w:val="29"/>
  </w:num>
  <w:num w:numId="10">
    <w:abstractNumId w:val="16"/>
  </w:num>
  <w:num w:numId="11">
    <w:abstractNumId w:val="2"/>
  </w:num>
  <w:num w:numId="12">
    <w:abstractNumId w:val="11"/>
  </w:num>
  <w:num w:numId="13">
    <w:abstractNumId w:val="28"/>
  </w:num>
  <w:num w:numId="14">
    <w:abstractNumId w:val="27"/>
  </w:num>
  <w:num w:numId="15">
    <w:abstractNumId w:val="21"/>
  </w:num>
  <w:num w:numId="16">
    <w:abstractNumId w:val="12"/>
  </w:num>
  <w:num w:numId="17">
    <w:abstractNumId w:val="1"/>
  </w:num>
  <w:num w:numId="18">
    <w:abstractNumId w:val="9"/>
  </w:num>
  <w:num w:numId="19">
    <w:abstractNumId w:val="18"/>
  </w:num>
  <w:num w:numId="20">
    <w:abstractNumId w:val="8"/>
  </w:num>
  <w:num w:numId="21">
    <w:abstractNumId w:val="14"/>
  </w:num>
  <w:num w:numId="22">
    <w:abstractNumId w:val="0"/>
  </w:num>
  <w:num w:numId="23">
    <w:abstractNumId w:val="7"/>
  </w:num>
  <w:num w:numId="24">
    <w:abstractNumId w:val="19"/>
  </w:num>
  <w:num w:numId="25">
    <w:abstractNumId w:val="4"/>
  </w:num>
  <w:num w:numId="26">
    <w:abstractNumId w:val="2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2"/>
  </w:num>
  <w:num w:numId="30">
    <w:abstractNumId w:val="25"/>
  </w:num>
  <w:num w:numId="31">
    <w:abstractNumId w:val="1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09"/>
    <w:rsid w:val="000F1A09"/>
    <w:rsid w:val="001D53F2"/>
    <w:rsid w:val="00E1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97E76-64FB-43BC-B716-5BC601C6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1A0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F1A0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A0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0F1A0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semiHidden/>
    <w:rsid w:val="000F1A09"/>
  </w:style>
  <w:style w:type="paragraph" w:styleId="a3">
    <w:name w:val="Normal (Web)"/>
    <w:basedOn w:val="a"/>
    <w:rsid w:val="000F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0F1A0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0F1A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0F1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F1A09"/>
    <w:rPr>
      <w:b/>
      <w:bCs/>
    </w:rPr>
  </w:style>
  <w:style w:type="paragraph" w:styleId="a5">
    <w:name w:val="footnote text"/>
    <w:basedOn w:val="a"/>
    <w:link w:val="a6"/>
    <w:semiHidden/>
    <w:rsid w:val="000F1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0F1A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0F1A09"/>
    <w:rPr>
      <w:vertAlign w:val="superscript"/>
    </w:rPr>
  </w:style>
  <w:style w:type="paragraph" w:styleId="a8">
    <w:name w:val="Balloon Text"/>
    <w:basedOn w:val="a"/>
    <w:link w:val="a9"/>
    <w:semiHidden/>
    <w:rsid w:val="000F1A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0F1A09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0F1A0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0F1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0F1A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F1A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0F1A09"/>
    <w:rPr>
      <w:sz w:val="16"/>
      <w:szCs w:val="16"/>
    </w:rPr>
  </w:style>
  <w:style w:type="paragraph" w:styleId="ad">
    <w:name w:val="annotation text"/>
    <w:basedOn w:val="a"/>
    <w:link w:val="ae"/>
    <w:semiHidden/>
    <w:rsid w:val="000F1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0F1A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0F1A09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0F1A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0F1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 Знак"/>
    <w:basedOn w:val="a"/>
    <w:rsid w:val="000F1A09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0F1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0F1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0F1A0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5">
    <w:name w:val="page number"/>
    <w:basedOn w:val="a0"/>
    <w:rsid w:val="000F1A09"/>
  </w:style>
  <w:style w:type="paragraph" w:customStyle="1" w:styleId="24">
    <w:name w:val=" Знак2"/>
    <w:basedOn w:val="a"/>
    <w:rsid w:val="000F1A09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0F1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Верхний колонтитул Знак"/>
    <w:basedOn w:val="a0"/>
    <w:link w:val="af6"/>
    <w:uiPriority w:val="99"/>
    <w:rsid w:val="000F1A0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8">
    <w:name w:val="List"/>
    <w:basedOn w:val="a"/>
    <w:rsid w:val="000F1A0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0F1A09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5">
    <w:name w:val="toc 2"/>
    <w:basedOn w:val="a"/>
    <w:next w:val="a"/>
    <w:autoRedefine/>
    <w:semiHidden/>
    <w:rsid w:val="000F1A09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1">
    <w:name w:val="toc 3"/>
    <w:basedOn w:val="a"/>
    <w:next w:val="a"/>
    <w:autoRedefine/>
    <w:semiHidden/>
    <w:rsid w:val="000F1A09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toc 4"/>
    <w:basedOn w:val="a"/>
    <w:next w:val="a"/>
    <w:autoRedefine/>
    <w:semiHidden/>
    <w:rsid w:val="000F1A09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toc 5"/>
    <w:basedOn w:val="a"/>
    <w:next w:val="a"/>
    <w:autoRedefine/>
    <w:semiHidden/>
    <w:rsid w:val="000F1A09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toc 6"/>
    <w:basedOn w:val="a"/>
    <w:next w:val="a"/>
    <w:autoRedefine/>
    <w:semiHidden/>
    <w:rsid w:val="000F1A09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semiHidden/>
    <w:rsid w:val="000F1A09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toc 8"/>
    <w:basedOn w:val="a"/>
    <w:next w:val="a"/>
    <w:autoRedefine/>
    <w:semiHidden/>
    <w:rsid w:val="000F1A09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toc 9"/>
    <w:basedOn w:val="a"/>
    <w:next w:val="a"/>
    <w:autoRedefine/>
    <w:semiHidden/>
    <w:rsid w:val="000F1A09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rsid w:val="000F1A09"/>
    <w:rPr>
      <w:color w:val="0000FF"/>
      <w:u w:val="single"/>
    </w:rPr>
  </w:style>
  <w:style w:type="character" w:customStyle="1" w:styleId="80">
    <w:name w:val="Основной текст (8)_"/>
    <w:link w:val="81"/>
    <w:rsid w:val="000F1A09"/>
    <w:rPr>
      <w:b/>
      <w:bCs/>
      <w:sz w:val="28"/>
      <w:szCs w:val="28"/>
      <w:shd w:val="clear" w:color="auto" w:fill="FFFFFF"/>
    </w:rPr>
  </w:style>
  <w:style w:type="character" w:customStyle="1" w:styleId="82">
    <w:name w:val="Основной текст (8) + Не полужирный"/>
    <w:rsid w:val="000F1A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link w:val="27"/>
    <w:rsid w:val="000F1A09"/>
    <w:rPr>
      <w:sz w:val="28"/>
      <w:szCs w:val="28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0F1A09"/>
    <w:pPr>
      <w:widowControl w:val="0"/>
      <w:shd w:val="clear" w:color="auto" w:fill="FFFFFF"/>
      <w:spacing w:after="780" w:line="0" w:lineRule="atLeast"/>
      <w:jc w:val="center"/>
    </w:pPr>
    <w:rPr>
      <w:b/>
      <w:bCs/>
      <w:sz w:val="28"/>
      <w:szCs w:val="28"/>
    </w:rPr>
  </w:style>
  <w:style w:type="paragraph" w:customStyle="1" w:styleId="27">
    <w:name w:val="Основной текст (2)"/>
    <w:basedOn w:val="a"/>
    <w:link w:val="26"/>
    <w:rsid w:val="000F1A09"/>
    <w:pPr>
      <w:widowControl w:val="0"/>
      <w:shd w:val="clear" w:color="auto" w:fill="FFFFFF"/>
      <w:spacing w:after="0" w:line="370" w:lineRule="exact"/>
      <w:jc w:val="both"/>
    </w:pPr>
    <w:rPr>
      <w:sz w:val="28"/>
      <w:szCs w:val="28"/>
    </w:rPr>
  </w:style>
  <w:style w:type="character" w:customStyle="1" w:styleId="211pt">
    <w:name w:val="Основной текст (2) + 11 pt;Полужирный"/>
    <w:rsid w:val="000F1A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rsid w:val="000F1A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2">
    <w:name w:val="Заголовок №3"/>
    <w:rsid w:val="000F1A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fa">
    <w:name w:val="Подпись к таблице_"/>
    <w:link w:val="afb"/>
    <w:rsid w:val="000F1A09"/>
    <w:rPr>
      <w:b/>
      <w:bCs/>
      <w:sz w:val="28"/>
      <w:szCs w:val="28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0F1A09"/>
    <w:pPr>
      <w:widowControl w:val="0"/>
      <w:shd w:val="clear" w:color="auto" w:fill="FFFFFF"/>
      <w:spacing w:after="0" w:line="0" w:lineRule="atLeast"/>
    </w:pPr>
    <w:rPr>
      <w:b/>
      <w:bCs/>
      <w:sz w:val="28"/>
      <w:szCs w:val="28"/>
    </w:rPr>
  </w:style>
  <w:style w:type="paragraph" w:styleId="afc">
    <w:name w:val="List Paragraph"/>
    <w:aliases w:val="Содержание. 2 уровень"/>
    <w:basedOn w:val="a"/>
    <w:link w:val="afd"/>
    <w:uiPriority w:val="34"/>
    <w:qFormat/>
    <w:rsid w:val="000F1A09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d">
    <w:name w:val="Абзац списка Знак"/>
    <w:aliases w:val="Содержание. 2 уровень Знак"/>
    <w:link w:val="afc"/>
    <w:uiPriority w:val="34"/>
    <w:qFormat/>
    <w:locked/>
    <w:rsid w:val="000F1A0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biblio-online.ru/book/30B3360C-A9AF-47C1-ADA4-66F26E3C0BA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biblio-online.ru/book/4FA908FB-E65A-407E-AE24-0E0CE7911D1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yperlink" Target="https://znanium.com/catalog/product/1684899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disk.yandex.ru/" TargetMode="Externa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ozon.ru/context/detail/id/23134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3704</Words>
  <Characters>21116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2025-04-21T09:04:00Z</dcterms:created>
  <dcterms:modified xsi:type="dcterms:W3CDTF">2025-04-21T09:41:00Z</dcterms:modified>
</cp:coreProperties>
</file>